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C1" w:rsidRPr="00B62481" w:rsidRDefault="003B46C1" w:rsidP="00B62481">
      <w:pPr>
        <w:spacing w:before="100" w:beforeAutospacing="1" w:after="100" w:afterAutospacing="1" w:line="240" w:lineRule="auto"/>
        <w:rPr>
          <w:rStyle w:val="IntenseReference"/>
          <w:rFonts w:ascii="Bernard MT Condensed" w:hAnsi="Bernard MT Condensed"/>
          <w:b w:val="0"/>
          <w:color w:val="4F81BD" w:themeColor="accent1"/>
          <w:sz w:val="40"/>
          <w:u w:val="none"/>
        </w:rPr>
      </w:pPr>
      <w:r w:rsidRPr="00B62481">
        <w:rPr>
          <w:rStyle w:val="IntenseReference"/>
          <w:rFonts w:ascii="Bernard MT Condensed" w:hAnsi="Bernard MT Condensed"/>
          <w:b w:val="0"/>
          <w:color w:val="4F81BD" w:themeColor="accent1"/>
          <w:sz w:val="40"/>
          <w:u w:val="none"/>
        </w:rPr>
        <w:t>Historical perspective comparison of distance education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3690"/>
        <w:gridCol w:w="3690"/>
      </w:tblGrid>
      <w:tr w:rsidR="003B46C1" w:rsidTr="00B62481">
        <w:tc>
          <w:tcPr>
            <w:tcW w:w="2358" w:type="dxa"/>
          </w:tcPr>
          <w:p w:rsidR="003B46C1" w:rsidRPr="00DA162A" w:rsidRDefault="003B46C1" w:rsidP="00B62481">
            <w:pPr>
              <w:spacing w:before="100" w:beforeAutospacing="1" w:after="100" w:afterAutospacing="1"/>
              <w:ind w:right="-1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Comparison element</w:t>
            </w:r>
          </w:p>
        </w:tc>
        <w:tc>
          <w:tcPr>
            <w:tcW w:w="3690" w:type="dxa"/>
            <w:shd w:val="clear" w:color="auto" w:fill="E5B8B7" w:themeFill="accent2" w:themeFillTint="66"/>
          </w:tcPr>
          <w:p w:rsidR="003B46C1" w:rsidRDefault="003B46C1" w:rsidP="00FE7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</w:t>
            </w:r>
          </w:p>
        </w:tc>
        <w:tc>
          <w:tcPr>
            <w:tcW w:w="3690" w:type="dxa"/>
            <w:shd w:val="clear" w:color="auto" w:fill="D6E3BC" w:themeFill="accent3" w:themeFillTint="66"/>
          </w:tcPr>
          <w:p w:rsidR="003B46C1" w:rsidRDefault="003B46C1" w:rsidP="00FE7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Great Brittan </w:t>
            </w:r>
          </w:p>
        </w:tc>
      </w:tr>
      <w:tr w:rsidR="003B46C1" w:rsidTr="00B62481">
        <w:tc>
          <w:tcPr>
            <w:tcW w:w="2358" w:type="dxa"/>
          </w:tcPr>
          <w:p w:rsidR="00B62481" w:rsidRDefault="00B62481" w:rsidP="00FE7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B46C1" w:rsidRDefault="00D55CF0" w:rsidP="00FE7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Events</w:t>
            </w:r>
          </w:p>
        </w:tc>
        <w:tc>
          <w:tcPr>
            <w:tcW w:w="3690" w:type="dxa"/>
            <w:shd w:val="clear" w:color="auto" w:fill="E5B8B7" w:themeFill="accent2" w:themeFillTint="66"/>
          </w:tcPr>
          <w:p w:rsidR="00B62481" w:rsidRDefault="00B62481" w:rsidP="00B62481">
            <w:pPr>
              <w:pStyle w:val="ListParagraph"/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481" w:rsidRDefault="00B62481" w:rsidP="00B62481">
            <w:pPr>
              <w:pStyle w:val="ListParagraph"/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46C1" w:rsidRPr="00697C28" w:rsidRDefault="00F45D9C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1873 – Anna Ticknor founded home study through monthly correspondence </w:t>
            </w:r>
          </w:p>
          <w:p w:rsidR="00F45D9C" w:rsidRPr="00697C28" w:rsidRDefault="00F45D9C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1883-1891 – academic degrees earned in New York through correspondence courses</w:t>
            </w:r>
          </w:p>
          <w:p w:rsidR="00DA162A" w:rsidRPr="00697C28" w:rsidRDefault="00DA162A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 – University of Chicago created first extension division.</w:t>
            </w:r>
          </w:p>
          <w:p w:rsidR="00DA162A" w:rsidRDefault="00DA162A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1901 – Moody Bible Institute f</w:t>
            </w:r>
            <w:r w:rsidR="00ED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ormed correspondence department that still runs today</w:t>
            </w:r>
          </w:p>
          <w:p w:rsidR="00697C28" w:rsidRPr="00ED6D61" w:rsidRDefault="00697C28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1950</w:t>
            </w:r>
            <w:r w:rsidRPr="00B62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6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Iowa State University became the first educational television broadcaster in the world.</w:t>
            </w:r>
          </w:p>
          <w:p w:rsidR="00ED6D61" w:rsidRDefault="00ED6D61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1971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New York State Empire State College started USA’s first open university</w:t>
            </w:r>
          </w:p>
          <w:p w:rsidR="00B62481" w:rsidRDefault="00B62481" w:rsidP="00B62481">
            <w:pPr>
              <w:pStyle w:val="ListParagraph"/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1F78" w:rsidRPr="00697C28" w:rsidRDefault="00BF1F78" w:rsidP="00BF1F78">
            <w:pPr>
              <w:pStyle w:val="ListParagraph"/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6E3BC" w:themeFill="accent3" w:themeFillTint="66"/>
          </w:tcPr>
          <w:p w:rsidR="00B62481" w:rsidRDefault="00B62481" w:rsidP="00B62481">
            <w:pPr>
              <w:pStyle w:val="ListParagraph"/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481" w:rsidRDefault="00B62481" w:rsidP="00B62481">
            <w:pPr>
              <w:pStyle w:val="ListParagraph"/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46C1" w:rsidRPr="00697C28" w:rsidRDefault="00F45D9C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 – Isaac Pitman offers shorthand instruction via correspondence</w:t>
            </w:r>
          </w:p>
          <w:p w:rsidR="00F45D9C" w:rsidRPr="00697C28" w:rsidRDefault="00F45D9C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1878 – </w:t>
            </w:r>
            <w:proofErr w:type="spellStart"/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Skerry’s</w:t>
            </w:r>
            <w:proofErr w:type="spellEnd"/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 founded, a correspondence institution</w:t>
            </w:r>
          </w:p>
          <w:p w:rsidR="00F45D9C" w:rsidRPr="00697C28" w:rsidRDefault="00F45D9C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1887 – University Correspondence College in London </w:t>
            </w:r>
          </w:p>
          <w:p w:rsidR="00D55CF0" w:rsidRDefault="00D55CF0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1971 – Founding of the Open University of the United Kingdom</w:t>
            </w:r>
          </w:p>
          <w:p w:rsidR="00ED6D61" w:rsidRPr="00697C28" w:rsidRDefault="00ED6D61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 – London school was first to use virtual scenarios in immersive environment training</w:t>
            </w:r>
          </w:p>
        </w:tc>
      </w:tr>
      <w:tr w:rsidR="003B46C1" w:rsidTr="00B62481">
        <w:tc>
          <w:tcPr>
            <w:tcW w:w="2358" w:type="dxa"/>
          </w:tcPr>
          <w:p w:rsidR="003B46C1" w:rsidRPr="00DA162A" w:rsidRDefault="00FD2349" w:rsidP="00F45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="00F45D9C" w:rsidRPr="00DA1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actors driving growth of distance education</w:t>
            </w:r>
          </w:p>
        </w:tc>
        <w:tc>
          <w:tcPr>
            <w:tcW w:w="3690" w:type="dxa"/>
            <w:shd w:val="clear" w:color="auto" w:fill="E5B8B7" w:themeFill="accent2" w:themeFillTint="66"/>
          </w:tcPr>
          <w:p w:rsidR="003B46C1" w:rsidRDefault="00F45D9C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More people were moving out of the large main cities and forming smaller towns that may not have been equipped with local learning institutions, yet. </w:t>
            </w:r>
          </w:p>
          <w:p w:rsidR="00697C28" w:rsidRDefault="00697C28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War I and II rapidly developed technology for training, later used in civilian education</w:t>
            </w:r>
          </w:p>
          <w:p w:rsidR="00697C28" w:rsidRDefault="00697C28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Rising cost of traditional resident education</w:t>
            </w:r>
          </w:p>
          <w:p w:rsidR="00697C28" w:rsidRDefault="00697C28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Increasingly mobile population</w:t>
            </w:r>
          </w:p>
          <w:p w:rsidR="00ED6D61" w:rsidRDefault="003A36D0" w:rsidP="00ED6D61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Necessity of quickly learning new competencies to retain jobs</w:t>
            </w:r>
          </w:p>
          <w:p w:rsidR="00B62481" w:rsidRDefault="00B62481" w:rsidP="00B62481">
            <w:pPr>
              <w:pStyle w:val="ListParagraph"/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2349" w:rsidRPr="00697C28" w:rsidRDefault="00FD2349" w:rsidP="00FD2349">
            <w:pPr>
              <w:pStyle w:val="ListParagraph"/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6E3BC" w:themeFill="accent3" w:themeFillTint="66"/>
          </w:tcPr>
          <w:p w:rsidR="00D55CF0" w:rsidRPr="00697C28" w:rsidRDefault="00F45D9C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Working class gaining knowledge and power to change their positions in society. </w:t>
            </w:r>
          </w:p>
          <w:p w:rsidR="003B46C1" w:rsidRDefault="00F45D9C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Due to </w:t>
            </w:r>
            <w:r w:rsidR="00697C28"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revolution</w:t>
            </w: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the working class had more time to devote to study, even if they couldn’t physically go to school.</w:t>
            </w:r>
          </w:p>
          <w:p w:rsidR="00697C28" w:rsidRDefault="00697C28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War I and II rapidly developed technology for training, later used in civilian education</w:t>
            </w:r>
          </w:p>
          <w:p w:rsidR="00ED6D61" w:rsidRPr="00697C28" w:rsidRDefault="003A36D0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Necessity of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quickly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learning new competencies to retain jobs</w:t>
            </w:r>
          </w:p>
        </w:tc>
      </w:tr>
      <w:tr w:rsidR="003B46C1" w:rsidTr="00B62481">
        <w:tc>
          <w:tcPr>
            <w:tcW w:w="2358" w:type="dxa"/>
          </w:tcPr>
          <w:p w:rsidR="003B46C1" w:rsidRPr="00DA162A" w:rsidRDefault="00DA162A" w:rsidP="00FE7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6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Issues / Concerns</w:t>
            </w:r>
          </w:p>
        </w:tc>
        <w:tc>
          <w:tcPr>
            <w:tcW w:w="3690" w:type="dxa"/>
            <w:shd w:val="clear" w:color="auto" w:fill="E5B8B7" w:themeFill="accent2" w:themeFillTint="66"/>
          </w:tcPr>
          <w:p w:rsidR="003B46C1" w:rsidRPr="00697C28" w:rsidRDefault="00DA162A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Illinois Wesleyan shut down due to quality concerns</w:t>
            </w:r>
          </w:p>
          <w:p w:rsidR="00DA162A" w:rsidRDefault="00DA162A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Wisconsin experienced faculty and public lack of interest</w:t>
            </w:r>
          </w:p>
          <w:p w:rsidR="00FD2349" w:rsidRDefault="00FD2349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Drop out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rate is higher than with a traditional institution.</w:t>
            </w:r>
          </w:p>
          <w:p w:rsidR="00B62481" w:rsidRDefault="00B62481" w:rsidP="00B62481">
            <w:pPr>
              <w:pStyle w:val="ListParagraph"/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481" w:rsidRPr="00697C28" w:rsidRDefault="00B62481" w:rsidP="00B62481">
            <w:pPr>
              <w:pStyle w:val="ListParagraph"/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6E3BC" w:themeFill="accent3" w:themeFillTint="66"/>
          </w:tcPr>
          <w:p w:rsidR="003A36D0" w:rsidRPr="003A36D0" w:rsidRDefault="00360996" w:rsidP="003A36D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</w:t>
            </w:r>
            <w:r w:rsidR="003A36D0" w:rsidRPr="00FD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ew pedagogical models </w:t>
            </w:r>
          </w:p>
          <w:p w:rsidR="003B46C1" w:rsidRPr="00FD2349" w:rsidRDefault="00360996" w:rsidP="003A36D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bookmarkStart w:id="0" w:name="_GoBack"/>
            <w:bookmarkEnd w:id="0"/>
            <w:r w:rsidR="003A36D0" w:rsidRPr="00FD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tandard quality for correspondence educators.</w:t>
            </w:r>
          </w:p>
          <w:p w:rsidR="00FD2349" w:rsidRPr="00697C28" w:rsidRDefault="00FD2349" w:rsidP="003A36D0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 England’s e-learning tends to be more international, cultural </w:t>
            </w:r>
            <w:r w:rsidRPr="00FD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diversity needs to be considered</w:t>
            </w:r>
          </w:p>
        </w:tc>
      </w:tr>
      <w:tr w:rsidR="003B46C1" w:rsidTr="00B62481">
        <w:tc>
          <w:tcPr>
            <w:tcW w:w="2358" w:type="dxa"/>
          </w:tcPr>
          <w:p w:rsidR="003B46C1" w:rsidRPr="00FD2349" w:rsidRDefault="00F45D9C" w:rsidP="00FE7F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Technological advances</w:t>
            </w:r>
          </w:p>
        </w:tc>
        <w:tc>
          <w:tcPr>
            <w:tcW w:w="3690" w:type="dxa"/>
            <w:shd w:val="clear" w:color="auto" w:fill="E5B8B7" w:themeFill="accent2" w:themeFillTint="66"/>
          </w:tcPr>
          <w:p w:rsidR="003B46C1" w:rsidRPr="00697C28" w:rsidRDefault="00DA162A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 stations, broadcast television, satellite</w:t>
            </w:r>
            <w:r w:rsidR="00D55CF0"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55CF0"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fiber-optic, internet, personal computers, MOOCs</w:t>
            </w: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shd w:val="clear" w:color="auto" w:fill="D6E3BC" w:themeFill="accent3" w:themeFillTint="66"/>
          </w:tcPr>
          <w:p w:rsidR="003B46C1" w:rsidRPr="00697C28" w:rsidRDefault="00DA162A" w:rsidP="00697C2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 recordings, electronic laboratory kits</w:t>
            </w:r>
            <w:r w:rsidR="00D55CF0" w:rsidRPr="0069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radio stations, broadcast television, satellite, fiber-optic, internet, personal computers, MOOCs</w:t>
            </w:r>
          </w:p>
        </w:tc>
      </w:tr>
    </w:tbl>
    <w:p w:rsidR="00FE7FDB" w:rsidRDefault="00FE7FDB" w:rsidP="00FE7FDB">
      <w:pPr>
        <w:spacing w:before="100" w:beforeAutospacing="1" w:after="100" w:afterAutospacing="1" w:line="240" w:lineRule="auto"/>
        <w:rPr>
          <w:rStyle w:val="SubtleEmphasis"/>
        </w:rPr>
      </w:pPr>
      <w:r w:rsidRPr="00BD3983">
        <w:rPr>
          <w:rStyle w:val="SubtleEmphasis"/>
        </w:rPr>
        <w:t>References:</w:t>
      </w:r>
      <w:r>
        <w:rPr>
          <w:rStyle w:val="SubtleEmphasis"/>
        </w:rPr>
        <w:t xml:space="preserve"> </w:t>
      </w:r>
      <w:r w:rsidRPr="00FE7A6B">
        <w:rPr>
          <w:rFonts w:ascii="Tahoma" w:hAnsi="Tahoma" w:cs="Tahoma"/>
          <w:color w:val="868686"/>
          <w:sz w:val="21"/>
          <w:szCs w:val="21"/>
        </w:rPr>
        <w:br/>
      </w:r>
      <w:r w:rsidRPr="00BD3983">
        <w:rPr>
          <w:rStyle w:val="SubtleEmphasis"/>
        </w:rPr>
        <w:t xml:space="preserve">Simonson, M., </w:t>
      </w:r>
      <w:proofErr w:type="spellStart"/>
      <w:r w:rsidRPr="00BD3983">
        <w:rPr>
          <w:rStyle w:val="SubtleEmphasis"/>
        </w:rPr>
        <w:t>Smaldino</w:t>
      </w:r>
      <w:proofErr w:type="spellEnd"/>
      <w:r w:rsidRPr="00BD3983">
        <w:rPr>
          <w:rStyle w:val="SubtleEmphasis"/>
        </w:rPr>
        <w:t xml:space="preserve">, S., &amp; </w:t>
      </w:r>
      <w:proofErr w:type="spellStart"/>
      <w:r w:rsidRPr="00BD3983">
        <w:rPr>
          <w:rStyle w:val="SubtleEmphasis"/>
        </w:rPr>
        <w:t>Zvacek</w:t>
      </w:r>
      <w:proofErr w:type="spellEnd"/>
      <w:r w:rsidRPr="00BD3983">
        <w:rPr>
          <w:rStyle w:val="SubtleEmphasis"/>
        </w:rPr>
        <w:t>, S. (2015). Teaching and Learning at a Distance: Foundations of Distance Education, Sixth Edition. Charlotte: Information Age Publishing</w:t>
      </w:r>
    </w:p>
    <w:p w:rsidR="003A36D0" w:rsidRDefault="003A36D0" w:rsidP="00FE7FDB">
      <w:pPr>
        <w:spacing w:before="100" w:beforeAutospacing="1" w:after="100" w:afterAutospacing="1" w:line="240" w:lineRule="auto"/>
        <w:rPr>
          <w:rStyle w:val="SubtleEmphasis"/>
        </w:rPr>
      </w:pPr>
      <w:proofErr w:type="gramStart"/>
      <w:r>
        <w:rPr>
          <w:rStyle w:val="SubtleEmphasis"/>
        </w:rPr>
        <w:t>History of Distance Education.</w:t>
      </w:r>
      <w:proofErr w:type="gramEnd"/>
      <w:r>
        <w:rPr>
          <w:rStyle w:val="SubtleEmphasis"/>
        </w:rPr>
        <w:t xml:space="preserve"> </w:t>
      </w:r>
      <w:r w:rsidRPr="003A36D0">
        <w:rPr>
          <w:rStyle w:val="SubtleEmphasis"/>
          <w:i w:val="0"/>
          <w:iCs w:val="0"/>
        </w:rPr>
        <w:t>http://mysite.du.edu/~kkeairns/doc/history.html</w:t>
      </w:r>
      <w:r>
        <w:rPr>
          <w:rStyle w:val="SubtleEmphasis"/>
        </w:rPr>
        <w:t xml:space="preserve">. </w:t>
      </w:r>
      <w:proofErr w:type="gramStart"/>
      <w:r>
        <w:rPr>
          <w:rStyle w:val="SubtleEmphasis"/>
        </w:rPr>
        <w:t>Accessed July 15, 2016.</w:t>
      </w:r>
      <w:proofErr w:type="gramEnd"/>
    </w:p>
    <w:p w:rsidR="003A36D0" w:rsidRPr="003A36D0" w:rsidRDefault="003A36D0" w:rsidP="00FE7FDB">
      <w:pPr>
        <w:spacing w:before="100" w:beforeAutospacing="1" w:after="100" w:afterAutospacing="1" w:line="240" w:lineRule="auto"/>
        <w:rPr>
          <w:rStyle w:val="SubtleEmphasis"/>
        </w:rPr>
      </w:pPr>
      <w:proofErr w:type="spellStart"/>
      <w:r w:rsidRPr="003A36D0">
        <w:rPr>
          <w:rStyle w:val="SubtleEmphasis"/>
        </w:rPr>
        <w:t>Nasseh</w:t>
      </w:r>
      <w:proofErr w:type="spellEnd"/>
      <w:r w:rsidRPr="003A36D0">
        <w:rPr>
          <w:rStyle w:val="SubtleEmphasis"/>
        </w:rPr>
        <w:t xml:space="preserve">, B., (1997). </w:t>
      </w:r>
      <w:proofErr w:type="gramStart"/>
      <w:r w:rsidRPr="003A36D0">
        <w:rPr>
          <w:rStyle w:val="SubtleEmphasis"/>
        </w:rPr>
        <w:t>A Brief History of Distance Education.</w:t>
      </w:r>
      <w:proofErr w:type="gramEnd"/>
      <w:r w:rsidRPr="003A36D0">
        <w:rPr>
          <w:rStyle w:val="SubtleEmphasis"/>
        </w:rPr>
        <w:t xml:space="preserve"> </w:t>
      </w:r>
      <w:proofErr w:type="gramStart"/>
      <w:r w:rsidRPr="003A36D0">
        <w:rPr>
          <w:rStyle w:val="SubtleEmphasis"/>
        </w:rPr>
        <w:t xml:space="preserve">Retrieved from </w:t>
      </w:r>
      <w:r w:rsidRPr="003A36D0">
        <w:rPr>
          <w:rStyle w:val="SubtleEmphasis"/>
          <w:i w:val="0"/>
          <w:iCs w:val="0"/>
        </w:rPr>
        <w:t>http://www.seniornet.org/edu/art/history.html</w:t>
      </w:r>
      <w:r>
        <w:rPr>
          <w:rStyle w:val="SubtleEmphasis"/>
        </w:rPr>
        <w:t>.</w:t>
      </w:r>
      <w:proofErr w:type="gramEnd"/>
      <w:r>
        <w:rPr>
          <w:rStyle w:val="SubtleEmphasis"/>
        </w:rPr>
        <w:t xml:space="preserve"> Accessed July 15, 2016</w:t>
      </w:r>
      <w:r w:rsidRPr="003A36D0">
        <w:rPr>
          <w:rStyle w:val="SubtleEmphasis"/>
        </w:rPr>
        <w:t> </w:t>
      </w:r>
    </w:p>
    <w:p w:rsidR="001933AE" w:rsidRPr="001933AE" w:rsidRDefault="001933AE" w:rsidP="0086437B">
      <w:pPr>
        <w:spacing w:before="100" w:beforeAutospacing="1" w:after="100" w:afterAutospacing="1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933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9000A" w:rsidRPr="00E969C9" w:rsidRDefault="00931F5A">
      <w:pPr>
        <w:rPr>
          <w:sz w:val="24"/>
          <w:szCs w:val="24"/>
        </w:rPr>
      </w:pPr>
    </w:p>
    <w:sectPr w:rsidR="0019000A" w:rsidRPr="00E969C9" w:rsidSect="00FE7FDB">
      <w:headerReference w:type="default" r:id="rId8"/>
      <w:pgSz w:w="12240" w:h="15840"/>
      <w:pgMar w:top="81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5A" w:rsidRDefault="00931F5A" w:rsidP="00FE7FDB">
      <w:pPr>
        <w:spacing w:after="0" w:line="240" w:lineRule="auto"/>
      </w:pPr>
      <w:r>
        <w:separator/>
      </w:r>
    </w:p>
  </w:endnote>
  <w:endnote w:type="continuationSeparator" w:id="0">
    <w:p w:rsidR="00931F5A" w:rsidRDefault="00931F5A" w:rsidP="00FE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5A" w:rsidRDefault="00931F5A" w:rsidP="00FE7FDB">
      <w:pPr>
        <w:spacing w:after="0" w:line="240" w:lineRule="auto"/>
      </w:pPr>
      <w:r>
        <w:separator/>
      </w:r>
    </w:p>
  </w:footnote>
  <w:footnote w:type="continuationSeparator" w:id="0">
    <w:p w:rsidR="00931F5A" w:rsidRDefault="00931F5A" w:rsidP="00FE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DB" w:rsidRDefault="00FE7FDB">
    <w:pPr>
      <w:pStyle w:val="Header"/>
    </w:pPr>
    <w:r>
      <w:t>Alysha Moore – EDIT 5370</w:t>
    </w:r>
  </w:p>
  <w:p w:rsidR="00FE7FDB" w:rsidRDefault="00FE7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4FC5"/>
    <w:multiLevelType w:val="hybridMultilevel"/>
    <w:tmpl w:val="1E561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C0050D"/>
    <w:multiLevelType w:val="hybridMultilevel"/>
    <w:tmpl w:val="960828F8"/>
    <w:lvl w:ilvl="0" w:tplc="2E18D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54F9"/>
    <w:multiLevelType w:val="multilevel"/>
    <w:tmpl w:val="21287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74B1C2A"/>
    <w:multiLevelType w:val="multilevel"/>
    <w:tmpl w:val="5C42C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CB96C62"/>
    <w:multiLevelType w:val="hybridMultilevel"/>
    <w:tmpl w:val="932A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AE"/>
    <w:rsid w:val="000E72C2"/>
    <w:rsid w:val="00124FA9"/>
    <w:rsid w:val="001653B6"/>
    <w:rsid w:val="001933AE"/>
    <w:rsid w:val="00273FFE"/>
    <w:rsid w:val="00360996"/>
    <w:rsid w:val="003A36D0"/>
    <w:rsid w:val="003B46C1"/>
    <w:rsid w:val="006454AD"/>
    <w:rsid w:val="00697C28"/>
    <w:rsid w:val="007663B8"/>
    <w:rsid w:val="0086437B"/>
    <w:rsid w:val="008A7DE1"/>
    <w:rsid w:val="00931F5A"/>
    <w:rsid w:val="00B62481"/>
    <w:rsid w:val="00BC47BA"/>
    <w:rsid w:val="00BD3983"/>
    <w:rsid w:val="00BF1F78"/>
    <w:rsid w:val="00D55CF0"/>
    <w:rsid w:val="00D968DA"/>
    <w:rsid w:val="00DA162A"/>
    <w:rsid w:val="00E969C9"/>
    <w:rsid w:val="00ED6D61"/>
    <w:rsid w:val="00F45D9C"/>
    <w:rsid w:val="00FD2349"/>
    <w:rsid w:val="00FE7A6B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4FA9"/>
    <w:rPr>
      <w:b/>
      <w:bCs/>
    </w:rPr>
  </w:style>
  <w:style w:type="paragraph" w:styleId="ListParagraph">
    <w:name w:val="List Paragraph"/>
    <w:basedOn w:val="Normal"/>
    <w:uiPriority w:val="34"/>
    <w:qFormat/>
    <w:rsid w:val="00124F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AE"/>
  </w:style>
  <w:style w:type="character" w:styleId="SubtleEmphasis">
    <w:name w:val="Subtle Emphasis"/>
    <w:basedOn w:val="DefaultParagraphFont"/>
    <w:uiPriority w:val="19"/>
    <w:qFormat/>
    <w:rsid w:val="00BD3983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D39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DB"/>
  </w:style>
  <w:style w:type="paragraph" w:styleId="Footer">
    <w:name w:val="footer"/>
    <w:basedOn w:val="Normal"/>
    <w:link w:val="FooterChar"/>
    <w:uiPriority w:val="99"/>
    <w:unhideWhenUsed/>
    <w:rsid w:val="00FE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DB"/>
  </w:style>
  <w:style w:type="table" w:styleId="TableGrid">
    <w:name w:val="Table Grid"/>
    <w:basedOn w:val="TableNormal"/>
    <w:uiPriority w:val="59"/>
    <w:rsid w:val="003B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A162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4FA9"/>
    <w:rPr>
      <w:b/>
      <w:bCs/>
    </w:rPr>
  </w:style>
  <w:style w:type="paragraph" w:styleId="ListParagraph">
    <w:name w:val="List Paragraph"/>
    <w:basedOn w:val="Normal"/>
    <w:uiPriority w:val="34"/>
    <w:qFormat/>
    <w:rsid w:val="00124F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AE"/>
  </w:style>
  <w:style w:type="character" w:styleId="SubtleEmphasis">
    <w:name w:val="Subtle Emphasis"/>
    <w:basedOn w:val="DefaultParagraphFont"/>
    <w:uiPriority w:val="19"/>
    <w:qFormat/>
    <w:rsid w:val="00BD3983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D39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DB"/>
  </w:style>
  <w:style w:type="paragraph" w:styleId="Footer">
    <w:name w:val="footer"/>
    <w:basedOn w:val="Normal"/>
    <w:link w:val="FooterChar"/>
    <w:uiPriority w:val="99"/>
    <w:unhideWhenUsed/>
    <w:rsid w:val="00FE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DB"/>
  </w:style>
  <w:style w:type="table" w:styleId="TableGrid">
    <w:name w:val="Table Grid"/>
    <w:basedOn w:val="TableNormal"/>
    <w:uiPriority w:val="59"/>
    <w:rsid w:val="003B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DA162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Moore</dc:creator>
  <cp:lastModifiedBy>Alysha Moore</cp:lastModifiedBy>
  <cp:revision>7</cp:revision>
  <dcterms:created xsi:type="dcterms:W3CDTF">2016-07-14T21:31:00Z</dcterms:created>
  <dcterms:modified xsi:type="dcterms:W3CDTF">2016-07-15T20:38:00Z</dcterms:modified>
</cp:coreProperties>
</file>